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94B97" w14:textId="77777777" w:rsidR="00F750E4" w:rsidRDefault="00F750E4" w:rsidP="00F750E4">
      <w:pPr>
        <w:jc w:val="both"/>
        <w:rPr>
          <w:rFonts w:ascii="Book Antiqua" w:hAnsi="Book Antiqua" w:cs="Arial"/>
          <w:b/>
          <w:bCs/>
          <w:noProof/>
          <w:color w:val="0000FF"/>
        </w:rPr>
      </w:pPr>
      <w:r w:rsidRPr="003B3D0D">
        <w:rPr>
          <w:rFonts w:ascii="Book Antiqua" w:hAnsi="Book Antiqua" w:cs="Arial"/>
          <w:b/>
          <w:lang w:val="en-GB"/>
        </w:rPr>
        <w:t>Name of the Package</w:t>
      </w:r>
      <w:r w:rsidRPr="003B3D0D">
        <w:rPr>
          <w:rFonts w:ascii="Book Antiqua" w:hAnsi="Book Antiqua" w:cs="Arial"/>
          <w:b/>
          <w:bCs/>
          <w:noProof/>
          <w:color w:val="0000FF"/>
        </w:rPr>
        <w:t xml:space="preserve">: </w:t>
      </w:r>
      <w:r w:rsidRPr="00833F5D">
        <w:rPr>
          <w:rFonts w:ascii="Book Antiqua" w:hAnsi="Book Antiqua" w:cs="Arial"/>
          <w:b/>
          <w:bCs/>
          <w:noProof/>
          <w:color w:val="0000FF"/>
        </w:rPr>
        <w:t>765/400/220 kV AIS Extension Package - Substation Package: SS-02 (i) 02 nos. of 765 kV line bays at 765/400/220 kV Vataman  for termination of Saurashtra - Vataman 765kV D/C line of InSTS (2 nos. bays including associated tie bays).</w:t>
      </w:r>
    </w:p>
    <w:p w14:paraId="5E41AC4B" w14:textId="77777777" w:rsidR="00267B8F" w:rsidRPr="00BF6D1D" w:rsidRDefault="00F750E4" w:rsidP="00267B8F">
      <w:pPr>
        <w:pStyle w:val="NormalWeb"/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</w:pPr>
      <w:r w:rsidRPr="003B3D0D">
        <w:rPr>
          <w:rFonts w:ascii="Book Antiqua" w:hAnsi="Book Antiqua" w:cs="Arial"/>
          <w:b/>
          <w:lang w:val="en-GB"/>
        </w:rPr>
        <w:t>Tender Enquiry No</w:t>
      </w:r>
      <w:r w:rsidRPr="003B3D0D">
        <w:rPr>
          <w:rFonts w:ascii="Book Antiqua" w:hAnsi="Book Antiqua" w:cs="Arial"/>
          <w:bCs/>
          <w:lang w:val="en-GB"/>
        </w:rPr>
        <w:t xml:space="preserve">.: </w:t>
      </w:r>
      <w:r w:rsidR="00267B8F" w:rsidRPr="00BF6D1D"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  <w:t>WR2/NT/W-CIVIL/DOM/G01/25/10484</w:t>
      </w:r>
      <w:r w:rsidR="00267B8F" w:rsidRPr="00BF6D1D">
        <w:rPr>
          <w:rFonts w:ascii="Book Antiqua" w:hAnsi="Book Antiqua" w:cs="Arial"/>
          <w:b/>
          <w:bCs/>
          <w:noProof/>
          <w:color w:val="FF0000"/>
        </w:rPr>
        <w:t>–SRM RFX –</w:t>
      </w:r>
      <w:r w:rsidR="00267B8F" w:rsidRPr="00BF6D1D">
        <w:rPr>
          <w:rFonts w:ascii="Mangal" w:hAnsi="Mangal"/>
          <w:color w:val="000000"/>
          <w:sz w:val="21"/>
          <w:bdr w:val="none" w:sz="0" w:space="0" w:color="auto" w:frame="1"/>
          <w:shd w:val="clear" w:color="auto" w:fill="FFFFFF"/>
        </w:rPr>
        <w:t>5002004654</w:t>
      </w:r>
    </w:p>
    <w:p w14:paraId="69A5CFB9" w14:textId="187BA24C" w:rsidR="00F750E4" w:rsidRPr="003B3D0D" w:rsidRDefault="00F750E4" w:rsidP="00F750E4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</w:rPr>
      </w:pPr>
    </w:p>
    <w:p w14:paraId="485B5BD8" w14:textId="77777777" w:rsidR="00846784" w:rsidRPr="00EF3B48" w:rsidRDefault="00846784" w:rsidP="00846784">
      <w:pPr>
        <w:suppressAutoHyphens/>
        <w:jc w:val="both"/>
        <w:rPr>
          <w:rFonts w:ascii="Book Antiqua" w:hAnsi="Book Antiqua" w:cs="Arial"/>
          <w:b/>
          <w:bCs/>
        </w:rPr>
      </w:pPr>
    </w:p>
    <w:p w14:paraId="73DF52D8" w14:textId="77777777" w:rsidR="00607BE8" w:rsidRPr="00EF3B48" w:rsidRDefault="00AF4186" w:rsidP="00BD5DA0">
      <w:pPr>
        <w:suppressAutoHyphens/>
        <w:jc w:val="center"/>
        <w:rPr>
          <w:rFonts w:ascii="Book Antiqua" w:hAnsi="Book Antiqua" w:cs="Arial"/>
          <w:b/>
          <w:bCs/>
        </w:rPr>
      </w:pPr>
      <w:r w:rsidRPr="00EF3B48">
        <w:rPr>
          <w:rFonts w:ascii="Book Antiqua" w:hAnsi="Book Antiqua" w:cs="Arial"/>
          <w:b/>
          <w:bCs/>
        </w:rPr>
        <w:t>Certificat</w:t>
      </w:r>
      <w:r w:rsidR="00BD5DA0" w:rsidRPr="00EF3B48">
        <w:rPr>
          <w:rFonts w:ascii="Book Antiqua" w:hAnsi="Book Antiqua" w:cs="Arial"/>
          <w:b/>
          <w:bCs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3B48">
        <w:rPr>
          <w:rFonts w:ascii="Book Antiqua" w:hAnsi="Book Antiqua" w:cs="Arial"/>
          <w:b/>
          <w:bCs/>
        </w:rPr>
        <w:t xml:space="preserve"> in line with ITB 2.1</w:t>
      </w:r>
    </w:p>
    <w:p w14:paraId="597A1F74" w14:textId="77777777" w:rsidR="00373564" w:rsidRPr="00EF3B48" w:rsidRDefault="00373564" w:rsidP="00BD5DA0">
      <w:pPr>
        <w:spacing w:after="200" w:line="276" w:lineRule="auto"/>
        <w:jc w:val="center"/>
        <w:rPr>
          <w:rFonts w:ascii="Book Antiqua" w:eastAsiaTheme="minorHAnsi" w:hAnsi="Book Antiqua" w:cs="Arial"/>
          <w:lang w:val="en-IN" w:bidi="hi-IN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608"/>
        <w:gridCol w:w="540"/>
        <w:gridCol w:w="1696"/>
        <w:gridCol w:w="924"/>
        <w:gridCol w:w="816"/>
        <w:gridCol w:w="1022"/>
      </w:tblGrid>
      <w:tr w:rsidR="00621B8C" w:rsidRPr="00EA33FB" w14:paraId="5268C603" w14:textId="77777777" w:rsidTr="00621B8C">
        <w:trPr>
          <w:trHeight w:val="402"/>
        </w:trPr>
        <w:tc>
          <w:tcPr>
            <w:tcW w:w="4608" w:type="dxa"/>
            <w:noWrap/>
            <w:vAlign w:val="center"/>
            <w:hideMark/>
          </w:tcPr>
          <w:p w14:paraId="44EE3EF9" w14:textId="77777777" w:rsidR="00621B8C" w:rsidRPr="00EA33FB" w:rsidRDefault="00621B8C" w:rsidP="00AF489C">
            <w:pPr>
              <w:rPr>
                <w:rFonts w:ascii="Book Antiqua" w:hAnsi="Book Antiqua" w:cs="Arial"/>
                <w:b/>
                <w:bCs/>
                <w:lang w:val="en-IN" w:eastAsia="en-IN"/>
              </w:rPr>
            </w:pPr>
            <w:r w:rsidRPr="00EA33FB">
              <w:rPr>
                <w:rFonts w:ascii="Book Antiqua" w:hAnsi="Book Antiqua" w:cs="Arial"/>
                <w:b/>
                <w:bCs/>
                <w:lang w:val="en-IN" w:eastAsia="en-IN"/>
              </w:rPr>
              <w:t>Bidder’s Name and Address  :</w:t>
            </w:r>
          </w:p>
        </w:tc>
        <w:tc>
          <w:tcPr>
            <w:tcW w:w="540" w:type="dxa"/>
            <w:noWrap/>
            <w:vAlign w:val="center"/>
            <w:hideMark/>
          </w:tcPr>
          <w:p w14:paraId="02F2B253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33AFC1CA" w14:textId="77777777" w:rsidR="00621B8C" w:rsidRPr="00EA33FB" w:rsidRDefault="00621B8C" w:rsidP="00AF489C">
            <w:pPr>
              <w:rPr>
                <w:rFonts w:ascii="Book Antiqua" w:hAnsi="Book Antiqua" w:cs="Arial"/>
                <w:b/>
                <w:bCs/>
                <w:lang w:val="en-IN" w:eastAsia="en-IN"/>
              </w:rPr>
            </w:pPr>
            <w:r w:rsidRPr="00EA33FB">
              <w:rPr>
                <w:rFonts w:ascii="Book Antiqua" w:hAnsi="Book Antiqua" w:cs="Arial"/>
                <w:b/>
                <w:bCs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78AA3F98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36569990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</w:p>
        </w:tc>
        <w:tc>
          <w:tcPr>
            <w:tcW w:w="1022" w:type="dxa"/>
            <w:noWrap/>
            <w:vAlign w:val="bottom"/>
            <w:hideMark/>
          </w:tcPr>
          <w:p w14:paraId="334E0028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</w:p>
        </w:tc>
      </w:tr>
      <w:tr w:rsidR="00621B8C" w:rsidRPr="00EA33FB" w14:paraId="22046154" w14:textId="77777777" w:rsidTr="00621B8C">
        <w:trPr>
          <w:trHeight w:val="720"/>
        </w:trPr>
        <w:tc>
          <w:tcPr>
            <w:tcW w:w="5148" w:type="dxa"/>
            <w:gridSpan w:val="2"/>
            <w:vAlign w:val="center"/>
            <w:hideMark/>
          </w:tcPr>
          <w:p w14:paraId="188145DF" w14:textId="77777777" w:rsidR="00621B8C" w:rsidRDefault="00621B8C" w:rsidP="00AF489C">
            <w:pPr>
              <w:jc w:val="both"/>
              <w:rPr>
                <w:rFonts w:ascii="Book Antiqua" w:hAnsi="Book Antiqua" w:cs="Arial"/>
                <w:b/>
                <w:bCs/>
                <w:lang w:val="en-IN" w:eastAsia="en-IN"/>
              </w:rPr>
            </w:pPr>
          </w:p>
          <w:p w14:paraId="32623B41" w14:textId="77777777" w:rsidR="00621B8C" w:rsidRDefault="00621B8C" w:rsidP="00AF489C">
            <w:pPr>
              <w:jc w:val="both"/>
              <w:rPr>
                <w:rFonts w:ascii="Book Antiqua" w:hAnsi="Book Antiqua" w:cs="Arial"/>
                <w:b/>
                <w:bCs/>
                <w:lang w:val="en-IN" w:eastAsia="en-IN"/>
              </w:rPr>
            </w:pPr>
            <w:r w:rsidRPr="00EA33FB">
              <w:rPr>
                <w:rFonts w:ascii="Book Antiqua" w:hAnsi="Book Antiqua" w:cs="Arial"/>
                <w:b/>
                <w:bCs/>
                <w:lang w:val="en-IN" w:eastAsia="en-IN"/>
              </w:rPr>
              <w:t>Name        :</w:t>
            </w:r>
          </w:p>
          <w:p w14:paraId="7D87EBC6" w14:textId="77777777" w:rsidR="00621B8C" w:rsidRDefault="00621B8C" w:rsidP="00AF489C">
            <w:pPr>
              <w:jc w:val="both"/>
              <w:rPr>
                <w:rFonts w:ascii="Book Antiqua" w:hAnsi="Book Antiqua" w:cs="Arial"/>
                <w:b/>
                <w:bCs/>
                <w:lang w:val="en-IN" w:eastAsia="en-IN"/>
              </w:rPr>
            </w:pPr>
          </w:p>
          <w:p w14:paraId="626D0FDA" w14:textId="77777777" w:rsidR="00621B8C" w:rsidRDefault="00621B8C" w:rsidP="00AF489C">
            <w:pPr>
              <w:jc w:val="both"/>
              <w:rPr>
                <w:rFonts w:ascii="Book Antiqua" w:hAnsi="Book Antiqua" w:cs="Arial"/>
                <w:b/>
                <w:bCs/>
                <w:lang w:val="en-IN" w:eastAsia="en-IN"/>
              </w:rPr>
            </w:pPr>
          </w:p>
          <w:p w14:paraId="0D060107" w14:textId="77777777" w:rsidR="00621B8C" w:rsidRPr="00EA33FB" w:rsidRDefault="00621B8C" w:rsidP="00AF489C">
            <w:pPr>
              <w:jc w:val="both"/>
              <w:rPr>
                <w:rFonts w:ascii="Book Antiqua" w:hAnsi="Book Antiqua" w:cs="Arial"/>
                <w:b/>
                <w:bCs/>
                <w:lang w:val="en-IN" w:eastAsia="en-IN"/>
              </w:rPr>
            </w:pPr>
            <w:r w:rsidRPr="00EA33FB">
              <w:rPr>
                <w:rFonts w:ascii="Book Antiqua" w:hAnsi="Book Antiqua" w:cs="Arial"/>
                <w:b/>
                <w:bCs/>
                <w:lang w:val="en-IN" w:eastAsia="en-IN"/>
              </w:rPr>
              <w:t>Address    :</w:t>
            </w: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3A62336C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  <w:r w:rsidRPr="00EA33FB">
              <w:rPr>
                <w:rFonts w:ascii="Book Antiqua" w:hAnsi="Book Antiqua" w:cs="Arial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645B93D1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</w:p>
        </w:tc>
        <w:tc>
          <w:tcPr>
            <w:tcW w:w="1022" w:type="dxa"/>
            <w:noWrap/>
            <w:vAlign w:val="bottom"/>
            <w:hideMark/>
          </w:tcPr>
          <w:p w14:paraId="2842B41C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</w:p>
        </w:tc>
      </w:tr>
      <w:tr w:rsidR="00621B8C" w:rsidRPr="00EA33FB" w14:paraId="3842CDF0" w14:textId="77777777" w:rsidTr="00621B8C">
        <w:trPr>
          <w:trHeight w:val="402"/>
        </w:trPr>
        <w:tc>
          <w:tcPr>
            <w:tcW w:w="4608" w:type="dxa"/>
            <w:noWrap/>
            <w:vAlign w:val="center"/>
            <w:hideMark/>
          </w:tcPr>
          <w:p w14:paraId="1D168E1D" w14:textId="77777777" w:rsidR="00621B8C" w:rsidRPr="00EA33FB" w:rsidRDefault="00621B8C" w:rsidP="00AF489C">
            <w:pPr>
              <w:rPr>
                <w:rFonts w:ascii="Book Antiqua" w:hAnsi="Book Antiqua" w:cs="Arial"/>
                <w:b/>
                <w:bCs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0556A3AA" w14:textId="77777777" w:rsidR="00621B8C" w:rsidRPr="00EA33FB" w:rsidRDefault="00621B8C" w:rsidP="00AF489C">
            <w:pPr>
              <w:rPr>
                <w:rFonts w:ascii="Book Antiqua" w:hAnsi="Book Antiqua" w:cs="Arial"/>
                <w:lang w:val="en-IN" w:eastAsia="en-IN"/>
              </w:rPr>
            </w:pPr>
          </w:p>
        </w:tc>
        <w:tc>
          <w:tcPr>
            <w:tcW w:w="4458" w:type="dxa"/>
            <w:gridSpan w:val="4"/>
            <w:noWrap/>
            <w:vAlign w:val="center"/>
          </w:tcPr>
          <w:p w14:paraId="67D15BEA" w14:textId="77777777" w:rsidR="00621B8C" w:rsidRPr="00D869B5" w:rsidRDefault="00621B8C" w:rsidP="00AF489C">
            <w:pPr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Power Grid Corporation of India Ltd.,</w:t>
            </w:r>
          </w:p>
          <w:p w14:paraId="65C011D2" w14:textId="77777777" w:rsidR="00621B8C" w:rsidRPr="00D869B5" w:rsidRDefault="00621B8C" w:rsidP="00AF489C">
            <w:pPr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Western Region Transmission System-II,</w:t>
            </w:r>
          </w:p>
          <w:p w14:paraId="1478A21F" w14:textId="77777777" w:rsidR="00621B8C" w:rsidRPr="00D869B5" w:rsidRDefault="00621B8C" w:rsidP="00AF489C">
            <w:pPr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>Regional Head Quarter, Plot No 54,</w:t>
            </w:r>
          </w:p>
          <w:p w14:paraId="72F04A43" w14:textId="77777777" w:rsidR="00621B8C" w:rsidRPr="00D869B5" w:rsidRDefault="00621B8C" w:rsidP="00AF489C">
            <w:pPr>
              <w:ind w:left="103"/>
              <w:jc w:val="both"/>
              <w:rPr>
                <w:rFonts w:ascii="Book Antiqua" w:hAnsi="Book Antiqua" w:cs="Arial"/>
                <w:b/>
                <w:bCs/>
              </w:rPr>
            </w:pPr>
            <w:r w:rsidRPr="00D869B5">
              <w:rPr>
                <w:rFonts w:ascii="Book Antiqua" w:hAnsi="Book Antiqua" w:cs="Arial"/>
                <w:b/>
                <w:bCs/>
              </w:rPr>
              <w:t xml:space="preserve">Opp. Ambe Vidyalaya ,Sama </w:t>
            </w:r>
            <w:proofErr w:type="spellStart"/>
            <w:r w:rsidRPr="00D869B5">
              <w:rPr>
                <w:rFonts w:ascii="Book Antiqua" w:hAnsi="Book Antiqua" w:cs="Arial"/>
                <w:b/>
                <w:bCs/>
              </w:rPr>
              <w:t>Savli</w:t>
            </w:r>
            <w:proofErr w:type="spellEnd"/>
            <w:r w:rsidRPr="00D869B5">
              <w:rPr>
                <w:rFonts w:ascii="Book Antiqua" w:hAnsi="Book Antiqua" w:cs="Arial"/>
                <w:b/>
                <w:bCs/>
              </w:rPr>
              <w:t xml:space="preserve"> Road,</w:t>
            </w:r>
            <w:r>
              <w:rPr>
                <w:rFonts w:ascii="Book Antiqua" w:hAnsi="Book Antiqua" w:cs="Arial"/>
                <w:b/>
                <w:bCs/>
              </w:rPr>
              <w:t xml:space="preserve"> </w:t>
            </w:r>
            <w:r w:rsidRPr="00D869B5">
              <w:rPr>
                <w:rFonts w:ascii="Book Antiqua" w:hAnsi="Book Antiqua" w:cs="Arial"/>
                <w:b/>
                <w:bCs/>
              </w:rPr>
              <w:t>Vadodara – 390024.</w:t>
            </w:r>
          </w:p>
          <w:p w14:paraId="075DE5BA" w14:textId="77777777" w:rsidR="00621B8C" w:rsidRPr="00EA33FB" w:rsidRDefault="00621B8C" w:rsidP="00AF489C">
            <w:pPr>
              <w:ind w:left="103"/>
              <w:jc w:val="both"/>
              <w:rPr>
                <w:rFonts w:ascii="Book Antiqua" w:hAnsi="Book Antiqua" w:cs="Arial"/>
                <w:lang w:val="en-IN" w:eastAsia="en-IN"/>
              </w:rPr>
            </w:pPr>
          </w:p>
        </w:tc>
      </w:tr>
    </w:tbl>
    <w:p w14:paraId="76B1B3AB" w14:textId="77777777" w:rsidR="002F7BCA" w:rsidRPr="00EF3B48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Dear Sir,</w:t>
      </w:r>
    </w:p>
    <w:p w14:paraId="1A468FCC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We have read and understood the provisions of Order no.</w:t>
      </w:r>
      <w:r w:rsidRPr="00EF3B48">
        <w:rPr>
          <w:rFonts w:ascii="Book Antiqua" w:hAnsi="Book Antiqua" w:cs="Arial"/>
          <w:bCs/>
        </w:rPr>
        <w:t xml:space="preserve"> F.No.6/18/2019-PPD (Order Public Procurement no.1) dated 23/07/2020 regarding 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“Restriction under Rule 144(xi) of General Financial Rules” and </w:t>
      </w:r>
      <w:r w:rsidRPr="00EF3B48">
        <w:rPr>
          <w:rFonts w:ascii="Book Antiqua" w:hAnsi="Book Antiqua" w:cs="Arial"/>
          <w:bCs/>
        </w:rPr>
        <w:t xml:space="preserve">F.No.6/18/2019-PPD (Order Public Procurement no.2) dated 23/07/2020 regarding “Exclusions from </w:t>
      </w:r>
      <w:r w:rsidRPr="00EF3B48">
        <w:rPr>
          <w:rFonts w:ascii="Book Antiqua" w:eastAsiaTheme="minorHAnsi" w:hAnsi="Book Antiqua" w:cs="Arial"/>
          <w:lang w:val="en-IN" w:bidi="hi-IN"/>
        </w:rPr>
        <w:t>Restriction under Rule 144(xi) of General Financial Rules” issued by</w:t>
      </w:r>
      <w:r w:rsidRPr="00EF3B48">
        <w:rPr>
          <w:rFonts w:ascii="Book Antiqua" w:hAnsi="Book Antiqua" w:cs="Arial"/>
          <w:bCs/>
        </w:rPr>
        <w:t xml:space="preserve"> Public Procurement Division, Department of Expenditure, Ministry of Finance, Government of India</w:t>
      </w:r>
      <w:r w:rsidRPr="00EF3B48">
        <w:rPr>
          <w:rFonts w:ascii="Book Antiqua" w:eastAsiaTheme="minorHAnsi" w:hAnsi="Book Antiqua" w:cs="Arial"/>
          <w:lang w:val="en-IN" w:bidi="hi-IN"/>
        </w:rPr>
        <w:t xml:space="preserve"> [hereinafter collectively “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DoE Order</w:t>
      </w:r>
      <w:r w:rsidRPr="00EF3B48">
        <w:rPr>
          <w:rFonts w:ascii="Book Antiqua" w:eastAsiaTheme="minorHAnsi" w:hAnsi="Book Antiqua" w:cs="Arial"/>
          <w:lang w:val="en-IN" w:bidi="hi-IN"/>
        </w:rPr>
        <w:t xml:space="preserve">’’] and any subsequent modifications/Amendments, if any. </w:t>
      </w:r>
    </w:p>
    <w:p w14:paraId="2007558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>Particularly, we, the Bidder, have read the clause regarding restrictions on procurement from a ‘</w:t>
      </w:r>
      <w:r w:rsidRPr="00EF3B48">
        <w:rPr>
          <w:rFonts w:ascii="Book Antiqua" w:eastAsiaTheme="minorHAnsi" w:hAnsi="Book Antiqua" w:cs="Arial"/>
          <w:b/>
          <w:bCs/>
          <w:lang w:val="en-IN" w:bidi="hi-IN"/>
        </w:rPr>
        <w:t>Bidder of a country which shares a land border with India</w:t>
      </w:r>
      <w:r w:rsidRPr="00EF3B48">
        <w:rPr>
          <w:rFonts w:ascii="Book Antiqua" w:eastAsiaTheme="minorHAnsi" w:hAnsi="Book Antiqua" w:cs="Arial"/>
          <w:lang w:val="en-IN" w:bidi="hi-IN"/>
        </w:rPr>
        <w:t>’ and on sub-contracting to contractors from such countries.</w:t>
      </w:r>
    </w:p>
    <w:p w14:paraId="5468323E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 xml:space="preserve">We certify that we, the bidder is/are not from such a country or, if from such a country, has been registered </w:t>
      </w:r>
      <w:r w:rsidRPr="00EF3B48">
        <w:rPr>
          <w:rFonts w:ascii="Book Antiqua" w:hAnsi="Book Antiqua" w:cs="Arial"/>
          <w:b/>
          <w:color w:val="000000"/>
          <w:lang w:bidi="hi-IN"/>
        </w:rPr>
        <w:t>as per provisions of the Bidding Documents</w:t>
      </w:r>
      <w:r w:rsidRPr="00EF3B48">
        <w:rPr>
          <w:rFonts w:ascii="Book Antiqua" w:hAnsi="Book Antiqua" w:cs="Arial"/>
          <w:bCs/>
          <w:color w:val="000000"/>
          <w:lang w:bidi="hi-IN"/>
        </w:rPr>
        <w:t xml:space="preserve"> </w:t>
      </w:r>
      <w:r w:rsidRPr="00EF3B48">
        <w:rPr>
          <w:rFonts w:ascii="Book Antiqua" w:eastAsiaTheme="minorHAnsi" w:hAnsi="Book Antiqua" w:cs="Arial"/>
          <w:lang w:val="en-IN" w:bidi="hi-IN"/>
        </w:rPr>
        <w:t xml:space="preserve">with the Competent Authority and will not subcontract any work to a subcontractor/sub vendor from such countries unless such subcontractor/sub vendor fulfils all </w:t>
      </w:r>
      <w:r w:rsidRPr="00EF3B48">
        <w:rPr>
          <w:rFonts w:ascii="Book Antiqua" w:eastAsiaTheme="minorHAnsi" w:hAnsi="Book Antiqua" w:cs="Arial"/>
          <w:lang w:val="en-IN" w:bidi="hi-IN"/>
        </w:rPr>
        <w:lastRenderedPageBreak/>
        <w:t>requirement in this regard and is eligible to be considered. [</w:t>
      </w:r>
      <w:r w:rsidRPr="00EF3B48">
        <w:rPr>
          <w:rFonts w:ascii="Book Antiqua" w:eastAsiaTheme="minorHAnsi" w:hAnsi="Book Antiqua" w:cs="Arial"/>
          <w:i/>
          <w:iCs/>
          <w:lang w:val="en-IN" w:bidi="hi-IN"/>
        </w:rPr>
        <w:t>Where applicable, evidence of valid registration by the Competent Authority shall be attached</w:t>
      </w:r>
      <w:r w:rsidRPr="00EF3B48">
        <w:rPr>
          <w:rFonts w:ascii="Book Antiqua" w:eastAsiaTheme="minorHAnsi" w:hAnsi="Book Antiqua" w:cs="Arial"/>
          <w:lang w:val="en-IN" w:bidi="hi-IN"/>
        </w:rPr>
        <w:t>.]</w:t>
      </w:r>
    </w:p>
    <w:p w14:paraId="3C5C6272" w14:textId="77777777" w:rsidR="00D1577D" w:rsidRPr="00EF3B48" w:rsidRDefault="00D1577D" w:rsidP="00D1577D">
      <w:pPr>
        <w:spacing w:after="200" w:line="276" w:lineRule="auto"/>
        <w:jc w:val="both"/>
        <w:rPr>
          <w:rFonts w:ascii="Book Antiqua" w:eastAsiaTheme="minorHAnsi" w:hAnsi="Book Antiqua" w:cs="Arial"/>
          <w:lang w:val="en-IN" w:bidi="hi-IN"/>
        </w:rPr>
      </w:pPr>
      <w:r w:rsidRPr="00EF3B48">
        <w:rPr>
          <w:rFonts w:ascii="Book Antiqua" w:eastAsiaTheme="minorHAnsi" w:hAnsi="Book Antiqua" w:cs="Arial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3B48" w14:paraId="33A0D808" w14:textId="77777777" w:rsidTr="00DF0865">
        <w:tc>
          <w:tcPr>
            <w:tcW w:w="4621" w:type="dxa"/>
          </w:tcPr>
          <w:p w14:paraId="3F3974CC" w14:textId="77777777" w:rsidR="00DF0865" w:rsidRPr="00EF3B48" w:rsidRDefault="00DE2D97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 xml:space="preserve"> </w:t>
            </w:r>
            <w:r w:rsidR="00DF0865"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Date:</w:t>
            </w:r>
          </w:p>
          <w:p w14:paraId="1A429798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  <w:p w14:paraId="07BE61C3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</w:p>
        </w:tc>
        <w:tc>
          <w:tcPr>
            <w:tcW w:w="4621" w:type="dxa"/>
          </w:tcPr>
          <w:p w14:paraId="2DB92A84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Printed Name:</w:t>
            </w:r>
          </w:p>
        </w:tc>
      </w:tr>
      <w:tr w:rsidR="00DF0865" w:rsidRPr="00EF3B48" w14:paraId="48CC16BB" w14:textId="77777777" w:rsidTr="00DF0865">
        <w:tc>
          <w:tcPr>
            <w:tcW w:w="4621" w:type="dxa"/>
          </w:tcPr>
          <w:p w14:paraId="3C8C68B9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719A556C" w14:textId="77777777" w:rsidR="00DF0865" w:rsidRPr="00EF3B48" w:rsidRDefault="00DF0865" w:rsidP="00DF0865">
            <w:pPr>
              <w:rPr>
                <w:rFonts w:ascii="Book Antiqua" w:eastAsiaTheme="minorHAnsi" w:hAnsi="Book Antiqua" w:cs="Arial"/>
                <w:sz w:val="24"/>
                <w:lang w:val="en-IN" w:bidi="hi-IN"/>
              </w:rPr>
            </w:pPr>
            <w:r w:rsidRPr="00EF3B48">
              <w:rPr>
                <w:rFonts w:ascii="Book Antiqua" w:eastAsiaTheme="minorHAnsi" w:hAnsi="Book Antiqua" w:cs="Arial"/>
                <w:sz w:val="24"/>
                <w:lang w:val="en-IN" w:bidi="hi-IN"/>
              </w:rPr>
              <w:t>Designation:</w:t>
            </w:r>
          </w:p>
        </w:tc>
      </w:tr>
    </w:tbl>
    <w:p w14:paraId="5890DF92" w14:textId="77777777" w:rsidR="00DF0865" w:rsidRPr="00EF3B48" w:rsidRDefault="00DF0865" w:rsidP="00DF0865">
      <w:pPr>
        <w:rPr>
          <w:rFonts w:ascii="Book Antiqua" w:eastAsiaTheme="minorHAnsi" w:hAnsi="Book Antiqua" w:cs="Arial"/>
          <w:lang w:val="en-IN" w:bidi="hi-IN"/>
        </w:rPr>
      </w:pPr>
    </w:p>
    <w:sectPr w:rsidR="00DF0865" w:rsidRPr="00EF3B48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8DE66" w14:textId="77777777" w:rsidR="00883B2A" w:rsidRDefault="00883B2A" w:rsidP="00A543FF">
      <w:r>
        <w:separator/>
      </w:r>
    </w:p>
  </w:endnote>
  <w:endnote w:type="continuationSeparator" w:id="0">
    <w:p w14:paraId="03F0B939" w14:textId="77777777" w:rsidR="00883B2A" w:rsidRDefault="00883B2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0563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51620D1" w14:textId="77777777" w:rsidR="00F86D5A" w:rsidRDefault="00F86D5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5CF5A7C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1BD20" w14:textId="77777777" w:rsidR="00883B2A" w:rsidRDefault="00883B2A" w:rsidP="00A543FF">
      <w:r>
        <w:separator/>
      </w:r>
    </w:p>
  </w:footnote>
  <w:footnote w:type="continuationSeparator" w:id="0">
    <w:p w14:paraId="297A60A9" w14:textId="77777777" w:rsidR="00883B2A" w:rsidRDefault="00883B2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81CE" w14:textId="197113AF" w:rsidR="00A543FF" w:rsidRPr="00AE4C92" w:rsidRDefault="0077141A" w:rsidP="00AE4C92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 w:rsidR="001C60F6">
      <w:rPr>
        <w:rFonts w:ascii="Arial" w:hAnsi="Arial" w:cs="Arial"/>
        <w:b/>
        <w:sz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756559673">
    <w:abstractNumId w:val="1"/>
  </w:num>
  <w:num w:numId="2" w16cid:durableId="1572622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2377E"/>
    <w:rsid w:val="00194A27"/>
    <w:rsid w:val="00195FFB"/>
    <w:rsid w:val="001A6776"/>
    <w:rsid w:val="001B1E9B"/>
    <w:rsid w:val="001B6F09"/>
    <w:rsid w:val="001C1345"/>
    <w:rsid w:val="001C60F6"/>
    <w:rsid w:val="001E4A4A"/>
    <w:rsid w:val="001F13B4"/>
    <w:rsid w:val="00212E23"/>
    <w:rsid w:val="00234039"/>
    <w:rsid w:val="002632A6"/>
    <w:rsid w:val="00267B8F"/>
    <w:rsid w:val="00267E2E"/>
    <w:rsid w:val="0027088D"/>
    <w:rsid w:val="002A6FE9"/>
    <w:rsid w:val="002B055E"/>
    <w:rsid w:val="002E053F"/>
    <w:rsid w:val="002E1F3B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D0020"/>
    <w:rsid w:val="003F730E"/>
    <w:rsid w:val="004135D7"/>
    <w:rsid w:val="00415063"/>
    <w:rsid w:val="004246A2"/>
    <w:rsid w:val="00460A36"/>
    <w:rsid w:val="004639BA"/>
    <w:rsid w:val="0048417D"/>
    <w:rsid w:val="004B0680"/>
    <w:rsid w:val="004C3320"/>
    <w:rsid w:val="004C5326"/>
    <w:rsid w:val="004C5785"/>
    <w:rsid w:val="004D0B22"/>
    <w:rsid w:val="004D441B"/>
    <w:rsid w:val="005335A1"/>
    <w:rsid w:val="00533CCE"/>
    <w:rsid w:val="00541837"/>
    <w:rsid w:val="00555E2C"/>
    <w:rsid w:val="005A5E0A"/>
    <w:rsid w:val="005A702E"/>
    <w:rsid w:val="005D3838"/>
    <w:rsid w:val="005D7D81"/>
    <w:rsid w:val="005E66CB"/>
    <w:rsid w:val="00607BE8"/>
    <w:rsid w:val="0061785F"/>
    <w:rsid w:val="00621B8C"/>
    <w:rsid w:val="0064738C"/>
    <w:rsid w:val="006630DC"/>
    <w:rsid w:val="006B0E45"/>
    <w:rsid w:val="006C1745"/>
    <w:rsid w:val="006C3174"/>
    <w:rsid w:val="006D1057"/>
    <w:rsid w:val="007062DE"/>
    <w:rsid w:val="00714736"/>
    <w:rsid w:val="0077141A"/>
    <w:rsid w:val="00784FDC"/>
    <w:rsid w:val="007D435F"/>
    <w:rsid w:val="007D72B1"/>
    <w:rsid w:val="007F11FE"/>
    <w:rsid w:val="00801676"/>
    <w:rsid w:val="00824702"/>
    <w:rsid w:val="00827ACE"/>
    <w:rsid w:val="008346BE"/>
    <w:rsid w:val="00846784"/>
    <w:rsid w:val="00871FA5"/>
    <w:rsid w:val="00883B2A"/>
    <w:rsid w:val="008B1EA5"/>
    <w:rsid w:val="009351D6"/>
    <w:rsid w:val="00935A57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4C92"/>
    <w:rsid w:val="00AE54F2"/>
    <w:rsid w:val="00AF4186"/>
    <w:rsid w:val="00B14737"/>
    <w:rsid w:val="00B46679"/>
    <w:rsid w:val="00B47ACA"/>
    <w:rsid w:val="00B742C2"/>
    <w:rsid w:val="00B7679C"/>
    <w:rsid w:val="00BA24E9"/>
    <w:rsid w:val="00BA46C7"/>
    <w:rsid w:val="00BD1D06"/>
    <w:rsid w:val="00BD5DA0"/>
    <w:rsid w:val="00BD78FC"/>
    <w:rsid w:val="00BE0902"/>
    <w:rsid w:val="00C51135"/>
    <w:rsid w:val="00C72045"/>
    <w:rsid w:val="00C87C5C"/>
    <w:rsid w:val="00C95BEE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32D"/>
    <w:rsid w:val="00E33EB4"/>
    <w:rsid w:val="00E60557"/>
    <w:rsid w:val="00E71595"/>
    <w:rsid w:val="00E971E6"/>
    <w:rsid w:val="00EF3B48"/>
    <w:rsid w:val="00F54EF7"/>
    <w:rsid w:val="00F750E4"/>
    <w:rsid w:val="00F86D5A"/>
    <w:rsid w:val="00F96DA7"/>
    <w:rsid w:val="00FD20DE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E7B499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unhideWhenUsed/>
    <w:rsid w:val="00267B8F"/>
    <w:pPr>
      <w:spacing w:after="160" w:line="278" w:lineRule="auto"/>
    </w:pPr>
    <w:rPr>
      <w:rFonts w:eastAsiaTheme="minorHAnsi" w:cs="Mangal"/>
      <w:kern w:val="2"/>
      <w:szCs w:val="21"/>
      <w:lang w:val="en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Neelanjana Jain {नीलांजना जैन}</cp:lastModifiedBy>
  <cp:revision>47</cp:revision>
  <cp:lastPrinted>2020-09-15T05:41:00Z</cp:lastPrinted>
  <dcterms:created xsi:type="dcterms:W3CDTF">2020-07-31T09:09:00Z</dcterms:created>
  <dcterms:modified xsi:type="dcterms:W3CDTF">2025-08-06T11:47:00Z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2025-06-14T07:24:00Z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ad7e2920-0e3b-4f7a-a4c9-f498aad95175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